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BAC5" w14:textId="50F1C7B8" w:rsidR="002F740E" w:rsidRPr="002F740E" w:rsidRDefault="002F740E" w:rsidP="002F740E">
      <w:pPr>
        <w:pStyle w:val="Kop1"/>
        <w:numPr>
          <w:ilvl w:val="0"/>
          <w:numId w:val="0"/>
        </w:numPr>
        <w:ind w:left="1321" w:hanging="1321"/>
        <w:rPr>
          <w:sz w:val="30"/>
          <w:szCs w:val="30"/>
          <w:lang w:val="en-US" w:eastAsia="nl-NL"/>
        </w:rPr>
      </w:pPr>
      <w:r w:rsidRPr="002F740E">
        <w:rPr>
          <w:sz w:val="30"/>
          <w:szCs w:val="30"/>
          <w:lang w:val="en-US" w:eastAsia="nl-NL"/>
        </w:rPr>
        <w:t>Process and a</w:t>
      </w:r>
      <w:r w:rsidR="00D153E2">
        <w:rPr>
          <w:sz w:val="30"/>
          <w:szCs w:val="30"/>
          <w:lang w:val="en-US" w:eastAsia="nl-NL"/>
        </w:rPr>
        <w:t>gree</w:t>
      </w:r>
      <w:r w:rsidRPr="002F740E">
        <w:rPr>
          <w:sz w:val="30"/>
          <w:szCs w:val="30"/>
          <w:lang w:val="en-US" w:eastAsia="nl-NL"/>
        </w:rPr>
        <w:t>ments for reporting a security vulnerability</w:t>
      </w:r>
    </w:p>
    <w:p w14:paraId="0CC665CD" w14:textId="251B146F" w:rsidR="00D36A1B" w:rsidRPr="007247EE" w:rsidRDefault="00D36A1B" w:rsidP="00D36A1B">
      <w:pPr>
        <w:pStyle w:val="SSCTitelMemo"/>
        <w:rPr>
          <w:b w:val="0"/>
          <w:i/>
          <w:iCs/>
          <w:sz w:val="24"/>
          <w:szCs w:val="24"/>
          <w:lang w:val="en-US" w:eastAsia="nl-NL"/>
        </w:rPr>
      </w:pPr>
      <w:r w:rsidRPr="007247EE">
        <w:rPr>
          <w:b w:val="0"/>
          <w:i/>
          <w:iCs/>
          <w:sz w:val="24"/>
          <w:szCs w:val="24"/>
          <w:lang w:val="en-US" w:eastAsia="nl-NL"/>
        </w:rPr>
        <w:t>Coordinated Vulnerability Disclosure</w:t>
      </w:r>
    </w:p>
    <w:p w14:paraId="0A7EBBDB" w14:textId="21EFDC1E" w:rsidR="001D5226" w:rsidRPr="00D36A1B" w:rsidRDefault="001D5226" w:rsidP="00D36A1B">
      <w:pPr>
        <w:rPr>
          <w:rFonts w:asciiTheme="minorHAnsi" w:hAnsiTheme="minorHAnsi" w:cstheme="minorHAnsi"/>
          <w:sz w:val="22"/>
          <w:szCs w:val="22"/>
          <w:lang w:val="en-US"/>
        </w:rPr>
      </w:pPr>
      <w:r w:rsidRPr="00D36A1B">
        <w:rPr>
          <w:rFonts w:asciiTheme="minorHAnsi" w:hAnsiTheme="minorHAnsi" w:cstheme="minorHAnsi"/>
          <w:sz w:val="22"/>
          <w:szCs w:val="22"/>
          <w:lang w:val="en-US"/>
        </w:rPr>
        <w:t xml:space="preserve">The Shared Service Center ONS (SSC Ons) attaches great importance to the security of its systems. Despite all precautions, it remains possible that </w:t>
      </w:r>
      <w:proofErr w:type="gramStart"/>
      <w:r w:rsidRPr="00D36A1B">
        <w:rPr>
          <w:rFonts w:asciiTheme="minorHAnsi" w:hAnsiTheme="minorHAnsi" w:cstheme="minorHAnsi"/>
          <w:sz w:val="22"/>
          <w:szCs w:val="22"/>
          <w:lang w:val="en-US"/>
        </w:rPr>
        <w:t>a vulnerability</w:t>
      </w:r>
      <w:proofErr w:type="gramEnd"/>
      <w:r w:rsidRPr="00D36A1B">
        <w:rPr>
          <w:rFonts w:asciiTheme="minorHAnsi" w:hAnsiTheme="minorHAnsi" w:cstheme="minorHAnsi"/>
          <w:sz w:val="22"/>
          <w:szCs w:val="22"/>
          <w:lang w:val="en-US"/>
        </w:rPr>
        <w:t xml:space="preserve"> can be found in the systems. If you discover a vulnerability in any of our systems, we would like to hear from you so that we can take appropriate action quickly. By making a report, you, the reporter, agree to the </w:t>
      </w:r>
      <w:r w:rsidR="007B613E">
        <w:rPr>
          <w:rFonts w:asciiTheme="minorHAnsi" w:hAnsiTheme="minorHAnsi" w:cstheme="minorHAnsi"/>
          <w:sz w:val="22"/>
          <w:szCs w:val="22"/>
          <w:lang w:val="en-US"/>
        </w:rPr>
        <w:t>terms/provisions</w:t>
      </w:r>
      <w:r w:rsidR="007B613E" w:rsidRPr="00D36A1B">
        <w:rPr>
          <w:rFonts w:asciiTheme="minorHAnsi" w:hAnsiTheme="minorHAnsi" w:cstheme="minorHAnsi"/>
          <w:sz w:val="22"/>
          <w:szCs w:val="22"/>
          <w:lang w:val="en-US"/>
        </w:rPr>
        <w:t xml:space="preserve"> </w:t>
      </w:r>
      <w:r w:rsidRPr="00D36A1B">
        <w:rPr>
          <w:rFonts w:asciiTheme="minorHAnsi" w:hAnsiTheme="minorHAnsi" w:cstheme="minorHAnsi"/>
          <w:sz w:val="22"/>
          <w:szCs w:val="22"/>
          <w:lang w:val="en-US"/>
        </w:rPr>
        <w:t>below regarding Coordinated Vulnerability Disclosure and</w:t>
      </w:r>
      <w:r w:rsidR="007B613E">
        <w:rPr>
          <w:rFonts w:asciiTheme="minorHAnsi" w:hAnsiTheme="minorHAnsi" w:cstheme="minorHAnsi"/>
          <w:sz w:val="22"/>
          <w:szCs w:val="22"/>
          <w:lang w:val="en-US"/>
        </w:rPr>
        <w:t xml:space="preserve"> the</w:t>
      </w:r>
      <w:r w:rsidRPr="00D36A1B">
        <w:rPr>
          <w:rFonts w:asciiTheme="minorHAnsi" w:hAnsiTheme="minorHAnsi" w:cstheme="minorHAnsi"/>
          <w:sz w:val="22"/>
          <w:szCs w:val="22"/>
          <w:lang w:val="en-US"/>
        </w:rPr>
        <w:t xml:space="preserve"> SSC Ons will</w:t>
      </w:r>
      <w:r w:rsidR="007B613E">
        <w:rPr>
          <w:rFonts w:asciiTheme="minorHAnsi" w:hAnsiTheme="minorHAnsi" w:cstheme="minorHAnsi"/>
          <w:sz w:val="22"/>
          <w:szCs w:val="22"/>
          <w:lang w:val="en-US"/>
        </w:rPr>
        <w:t xml:space="preserve"> </w:t>
      </w:r>
      <w:r w:rsidRPr="00D36A1B">
        <w:rPr>
          <w:rFonts w:asciiTheme="minorHAnsi" w:hAnsiTheme="minorHAnsi" w:cstheme="minorHAnsi"/>
          <w:sz w:val="22"/>
          <w:szCs w:val="22"/>
          <w:lang w:val="en-US"/>
        </w:rPr>
        <w:t xml:space="preserve">handle your report in accordance with </w:t>
      </w:r>
      <w:r w:rsidR="007B613E">
        <w:rPr>
          <w:rFonts w:asciiTheme="minorHAnsi" w:hAnsiTheme="minorHAnsi" w:cstheme="minorHAnsi"/>
          <w:sz w:val="22"/>
          <w:szCs w:val="22"/>
          <w:lang w:val="en-US"/>
        </w:rPr>
        <w:t xml:space="preserve">the </w:t>
      </w:r>
      <w:proofErr w:type="gramStart"/>
      <w:r w:rsidR="007B613E">
        <w:rPr>
          <w:rFonts w:asciiTheme="minorHAnsi" w:hAnsiTheme="minorHAnsi" w:cstheme="minorHAnsi"/>
          <w:sz w:val="22"/>
          <w:szCs w:val="22"/>
          <w:lang w:val="en-US"/>
        </w:rPr>
        <w:t>aforementioned provisions</w:t>
      </w:r>
      <w:proofErr w:type="gramEnd"/>
      <w:r w:rsidRPr="00D36A1B">
        <w:rPr>
          <w:rFonts w:asciiTheme="minorHAnsi" w:hAnsiTheme="minorHAnsi" w:cstheme="minorHAnsi"/>
          <w:sz w:val="22"/>
          <w:szCs w:val="22"/>
          <w:lang w:val="en-US"/>
        </w:rPr>
        <w:t>.</w:t>
      </w:r>
    </w:p>
    <w:p w14:paraId="414ECC76" w14:textId="77777777" w:rsidR="00EC20F7" w:rsidRDefault="00EC20F7" w:rsidP="00EC20F7">
      <w:pPr>
        <w:rPr>
          <w:rFonts w:asciiTheme="minorHAnsi" w:hAnsiTheme="minorHAnsi" w:cstheme="minorHAnsi"/>
          <w:sz w:val="22"/>
          <w:szCs w:val="22"/>
          <w:lang w:val="en-US"/>
        </w:rPr>
      </w:pPr>
    </w:p>
    <w:p w14:paraId="4D3A655B" w14:textId="4717183E" w:rsidR="00EC20F7" w:rsidRPr="007247EE" w:rsidRDefault="00EC20F7" w:rsidP="00EC20F7">
      <w:pPr>
        <w:rPr>
          <w:i/>
          <w:iCs/>
          <w:color w:val="005F94"/>
          <w:sz w:val="24"/>
          <w:szCs w:val="24"/>
          <w:lang w:val="en-US" w:eastAsia="nl-NL"/>
        </w:rPr>
      </w:pPr>
      <w:r w:rsidRPr="007247EE">
        <w:rPr>
          <w:i/>
          <w:iCs/>
          <w:color w:val="005F94"/>
          <w:sz w:val="24"/>
          <w:szCs w:val="24"/>
          <w:lang w:val="en-US" w:eastAsia="nl-NL"/>
        </w:rPr>
        <w:t xml:space="preserve">We ask the </w:t>
      </w:r>
      <w:proofErr w:type="gramStart"/>
      <w:r w:rsidRPr="007247EE">
        <w:rPr>
          <w:i/>
          <w:iCs/>
          <w:color w:val="005F94"/>
          <w:sz w:val="24"/>
          <w:szCs w:val="24"/>
          <w:lang w:val="en-US" w:eastAsia="nl-NL"/>
        </w:rPr>
        <w:t>following of you</w:t>
      </w:r>
      <w:proofErr w:type="gramEnd"/>
      <w:r w:rsidRPr="007247EE">
        <w:rPr>
          <w:i/>
          <w:iCs/>
          <w:color w:val="005F94"/>
          <w:sz w:val="24"/>
          <w:szCs w:val="24"/>
          <w:lang w:val="en-US" w:eastAsia="nl-NL"/>
        </w:rPr>
        <w:t xml:space="preserve">: </w:t>
      </w:r>
      <w:r w:rsidR="004750C3" w:rsidRPr="007247EE">
        <w:rPr>
          <w:i/>
          <w:iCs/>
          <w:color w:val="005F94"/>
          <w:sz w:val="24"/>
          <w:szCs w:val="24"/>
          <w:lang w:val="en-US" w:eastAsia="nl-NL"/>
        </w:rPr>
        <w:t xml:space="preserve"> </w:t>
      </w:r>
    </w:p>
    <w:p w14:paraId="52E8EB73" w14:textId="77777777" w:rsidR="002F47B1" w:rsidRPr="002F47B1" w:rsidRDefault="002F47B1" w:rsidP="002F47B1">
      <w:pPr>
        <w:pStyle w:val="Lijstalinea"/>
        <w:numPr>
          <w:ilvl w:val="0"/>
          <w:numId w:val="19"/>
        </w:numPr>
        <w:rPr>
          <w:rFonts w:asciiTheme="minorHAnsi" w:hAnsiTheme="minorHAnsi" w:cstheme="minorHAnsi"/>
          <w:sz w:val="22"/>
          <w:szCs w:val="22"/>
          <w:lang w:val="en-US"/>
        </w:rPr>
      </w:pPr>
      <w:r w:rsidRPr="002F47B1">
        <w:rPr>
          <w:rFonts w:asciiTheme="minorHAnsi" w:hAnsiTheme="minorHAnsi" w:cstheme="minorHAnsi"/>
          <w:sz w:val="22"/>
          <w:szCs w:val="22"/>
          <w:lang w:val="en-US"/>
        </w:rPr>
        <w:t>Email your findings</w:t>
      </w:r>
    </w:p>
    <w:p w14:paraId="3285AFC7" w14:textId="0B0449C6" w:rsidR="009F7CC4" w:rsidRPr="009F7CC4" w:rsidRDefault="00EC20F7" w:rsidP="00AE2E95">
      <w:pPr>
        <w:pStyle w:val="HTML-voorafopgemaakt"/>
        <w:ind w:left="720"/>
        <w:rPr>
          <w:color w:val="000000"/>
          <w:lang w:val="en-GB"/>
        </w:rPr>
      </w:pPr>
      <w:r w:rsidRPr="00487777">
        <w:rPr>
          <w:rFonts w:asciiTheme="minorHAnsi" w:hAnsiTheme="minorHAnsi" w:cstheme="minorHAnsi"/>
          <w:sz w:val="22"/>
          <w:szCs w:val="22"/>
          <w:lang w:val="en-US"/>
        </w:rPr>
        <w:t xml:space="preserve">Email your findings via secure mail </w:t>
      </w:r>
      <w:hyperlink r:id="rId11" w:history="1">
        <w:r w:rsidR="00AE2E95" w:rsidRPr="006C6611">
          <w:rPr>
            <w:rStyle w:val="Hyperlink"/>
            <w:lang w:val="en-GB"/>
          </w:rPr>
          <w:t>https://app.zivver.com/l/start/a5c426ae-4f87-43e3-8d04-7351e5bfdd1d</w:t>
        </w:r>
      </w:hyperlink>
    </w:p>
    <w:p w14:paraId="448A6D03" w14:textId="50536D38" w:rsidR="00EC20F7" w:rsidRPr="00487777" w:rsidRDefault="00EC20F7" w:rsidP="002F47B1">
      <w:pPr>
        <w:pStyle w:val="Lijstalinea"/>
        <w:rPr>
          <w:rFonts w:asciiTheme="minorHAnsi" w:hAnsiTheme="minorHAnsi" w:cstheme="minorHAnsi"/>
          <w:sz w:val="22"/>
          <w:szCs w:val="22"/>
          <w:lang w:val="en-US"/>
        </w:rPr>
      </w:pPr>
      <w:r w:rsidRPr="00487777">
        <w:rPr>
          <w:rFonts w:asciiTheme="minorHAnsi" w:hAnsiTheme="minorHAnsi" w:cstheme="minorHAnsi"/>
          <w:sz w:val="22"/>
          <w:szCs w:val="22"/>
          <w:lang w:val="en-US"/>
        </w:rPr>
        <w:t xml:space="preserve">Please provide </w:t>
      </w:r>
      <w:r w:rsidR="009F59D2">
        <w:rPr>
          <w:rFonts w:asciiTheme="minorHAnsi" w:hAnsiTheme="minorHAnsi" w:cstheme="minorHAnsi"/>
          <w:sz w:val="22"/>
          <w:szCs w:val="22"/>
          <w:lang w:val="en-US"/>
        </w:rPr>
        <w:t xml:space="preserve">us with </w:t>
      </w:r>
      <w:r w:rsidRPr="00487777">
        <w:rPr>
          <w:rFonts w:asciiTheme="minorHAnsi" w:hAnsiTheme="minorHAnsi" w:cstheme="minorHAnsi"/>
          <w:sz w:val="22"/>
          <w:szCs w:val="22"/>
          <w:lang w:val="en-US"/>
        </w:rPr>
        <w:t xml:space="preserve">enough information so we can </w:t>
      </w:r>
      <w:proofErr w:type="gramStart"/>
      <w:r w:rsidR="009F59D2" w:rsidRPr="00487777">
        <w:rPr>
          <w:rFonts w:asciiTheme="minorHAnsi" w:hAnsiTheme="minorHAnsi" w:cstheme="minorHAnsi"/>
          <w:sz w:val="22"/>
          <w:szCs w:val="22"/>
          <w:lang w:val="en-US"/>
        </w:rPr>
        <w:t>reproduce</w:t>
      </w:r>
      <w:proofErr w:type="gramEnd"/>
      <w:r w:rsidR="009F59D2" w:rsidRPr="00487777">
        <w:rPr>
          <w:rFonts w:asciiTheme="minorHAnsi" w:hAnsiTheme="minorHAnsi" w:cstheme="minorHAnsi"/>
          <w:sz w:val="22"/>
          <w:szCs w:val="22"/>
          <w:lang w:val="en-US"/>
        </w:rPr>
        <w:t xml:space="preserve"> the problem</w:t>
      </w:r>
      <w:r w:rsidR="009F59D2">
        <w:rPr>
          <w:rFonts w:asciiTheme="minorHAnsi" w:hAnsiTheme="minorHAnsi" w:cstheme="minorHAnsi"/>
          <w:sz w:val="22"/>
          <w:szCs w:val="22"/>
          <w:lang w:val="en-US"/>
        </w:rPr>
        <w:t xml:space="preserve"> and</w:t>
      </w:r>
      <w:r w:rsidR="009F59D2" w:rsidRPr="00487777">
        <w:rPr>
          <w:rFonts w:asciiTheme="minorHAnsi" w:hAnsiTheme="minorHAnsi" w:cstheme="minorHAnsi"/>
          <w:sz w:val="22"/>
          <w:szCs w:val="22"/>
          <w:lang w:val="en-US"/>
        </w:rPr>
        <w:t xml:space="preserve"> </w:t>
      </w:r>
      <w:r w:rsidRPr="00487777">
        <w:rPr>
          <w:rFonts w:asciiTheme="minorHAnsi" w:hAnsiTheme="minorHAnsi" w:cstheme="minorHAnsi"/>
          <w:sz w:val="22"/>
          <w:szCs w:val="22"/>
          <w:lang w:val="en-US"/>
        </w:rPr>
        <w:t>fix it as soon as possible. Usually</w:t>
      </w:r>
      <w:r w:rsidR="009F59D2">
        <w:rPr>
          <w:rFonts w:asciiTheme="minorHAnsi" w:hAnsiTheme="minorHAnsi" w:cstheme="minorHAnsi"/>
          <w:sz w:val="22"/>
          <w:szCs w:val="22"/>
          <w:lang w:val="en-US"/>
        </w:rPr>
        <w:t xml:space="preserve"> </w:t>
      </w:r>
      <w:r w:rsidR="009F59D2" w:rsidRPr="00487777">
        <w:rPr>
          <w:rFonts w:asciiTheme="minorHAnsi" w:hAnsiTheme="minorHAnsi" w:cstheme="minorHAnsi"/>
          <w:sz w:val="22"/>
          <w:szCs w:val="22"/>
          <w:lang w:val="en-US"/>
        </w:rPr>
        <w:t xml:space="preserve">a description of </w:t>
      </w:r>
      <w:proofErr w:type="gramStart"/>
      <w:r w:rsidR="009F59D2" w:rsidRPr="00487777">
        <w:rPr>
          <w:rFonts w:asciiTheme="minorHAnsi" w:hAnsiTheme="minorHAnsi" w:cstheme="minorHAnsi"/>
          <w:sz w:val="22"/>
          <w:szCs w:val="22"/>
          <w:lang w:val="en-US"/>
        </w:rPr>
        <w:t>the vulnerability</w:t>
      </w:r>
      <w:proofErr w:type="gramEnd"/>
      <w:r w:rsidR="009F59D2">
        <w:rPr>
          <w:rFonts w:asciiTheme="minorHAnsi" w:hAnsiTheme="minorHAnsi" w:cstheme="minorHAnsi"/>
          <w:sz w:val="22"/>
          <w:szCs w:val="22"/>
          <w:lang w:val="en-US"/>
        </w:rPr>
        <w:t>,</w:t>
      </w:r>
      <w:r w:rsidRPr="00487777">
        <w:rPr>
          <w:rFonts w:asciiTheme="minorHAnsi" w:hAnsiTheme="minorHAnsi" w:cstheme="minorHAnsi"/>
          <w:sz w:val="22"/>
          <w:szCs w:val="22"/>
          <w:lang w:val="en-US"/>
        </w:rPr>
        <w:t xml:space="preserve"> the IP address, URL, screenshots and so on of the affected system </w:t>
      </w:r>
      <w:r w:rsidR="009F59D2">
        <w:rPr>
          <w:rFonts w:asciiTheme="minorHAnsi" w:hAnsiTheme="minorHAnsi" w:cstheme="minorHAnsi"/>
          <w:sz w:val="22"/>
          <w:szCs w:val="22"/>
          <w:lang w:val="en-US"/>
        </w:rPr>
        <w:t>are</w:t>
      </w:r>
      <w:r w:rsidR="009F59D2" w:rsidRPr="00487777">
        <w:rPr>
          <w:rFonts w:asciiTheme="minorHAnsi" w:hAnsiTheme="minorHAnsi" w:cstheme="minorHAnsi"/>
          <w:sz w:val="22"/>
          <w:szCs w:val="22"/>
          <w:lang w:val="en-US"/>
        </w:rPr>
        <w:t xml:space="preserve"> </w:t>
      </w:r>
      <w:r w:rsidRPr="00487777">
        <w:rPr>
          <w:rFonts w:asciiTheme="minorHAnsi" w:hAnsiTheme="minorHAnsi" w:cstheme="minorHAnsi"/>
          <w:sz w:val="22"/>
          <w:szCs w:val="22"/>
          <w:lang w:val="en-US"/>
        </w:rPr>
        <w:t xml:space="preserve">sufficient, but more </w:t>
      </w:r>
      <w:r w:rsidR="009F59D2" w:rsidRPr="00487777">
        <w:rPr>
          <w:rFonts w:asciiTheme="minorHAnsi" w:hAnsiTheme="minorHAnsi" w:cstheme="minorHAnsi"/>
          <w:sz w:val="22"/>
          <w:szCs w:val="22"/>
          <w:lang w:val="en-US"/>
        </w:rPr>
        <w:t xml:space="preserve">complex vulnerabilities </w:t>
      </w:r>
      <w:r w:rsidRPr="00487777">
        <w:rPr>
          <w:rFonts w:asciiTheme="minorHAnsi" w:hAnsiTheme="minorHAnsi" w:cstheme="minorHAnsi"/>
          <w:sz w:val="22"/>
          <w:szCs w:val="22"/>
          <w:lang w:val="en-US"/>
        </w:rPr>
        <w:t xml:space="preserve">may </w:t>
      </w:r>
      <w:r w:rsidR="009F59D2">
        <w:rPr>
          <w:rFonts w:asciiTheme="minorHAnsi" w:hAnsiTheme="minorHAnsi" w:cstheme="minorHAnsi"/>
          <w:sz w:val="22"/>
          <w:szCs w:val="22"/>
          <w:lang w:val="en-US"/>
        </w:rPr>
        <w:t>require additional information to be fixed</w:t>
      </w:r>
      <w:r w:rsidRPr="00487777">
        <w:rPr>
          <w:rFonts w:asciiTheme="minorHAnsi" w:hAnsiTheme="minorHAnsi" w:cstheme="minorHAnsi"/>
          <w:sz w:val="22"/>
          <w:szCs w:val="22"/>
          <w:lang w:val="en-US"/>
        </w:rPr>
        <w:t xml:space="preserve">. </w:t>
      </w:r>
    </w:p>
    <w:p w14:paraId="0D84EABA" w14:textId="2B91F0A9" w:rsidR="00EC20F7" w:rsidRPr="00487777" w:rsidRDefault="00EC20F7" w:rsidP="00487777">
      <w:pPr>
        <w:pStyle w:val="Lijstalinea"/>
        <w:numPr>
          <w:ilvl w:val="0"/>
          <w:numId w:val="20"/>
        </w:numPr>
        <w:rPr>
          <w:rFonts w:asciiTheme="minorHAnsi" w:hAnsiTheme="minorHAnsi" w:cstheme="minorHAnsi"/>
          <w:sz w:val="22"/>
          <w:szCs w:val="22"/>
          <w:lang w:val="en-US"/>
        </w:rPr>
      </w:pPr>
      <w:r w:rsidRPr="00487777">
        <w:rPr>
          <w:rFonts w:asciiTheme="minorHAnsi" w:hAnsiTheme="minorHAnsi" w:cstheme="minorHAnsi"/>
          <w:sz w:val="22"/>
          <w:szCs w:val="22"/>
          <w:lang w:val="en-US"/>
        </w:rPr>
        <w:t>We welcome tips to help us solve the problem. Please limit your tips to verifiable</w:t>
      </w:r>
      <w:r w:rsidR="00C6506D">
        <w:rPr>
          <w:rFonts w:asciiTheme="minorHAnsi" w:hAnsiTheme="minorHAnsi" w:cstheme="minorHAnsi"/>
          <w:sz w:val="22"/>
          <w:szCs w:val="22"/>
          <w:lang w:val="en-US"/>
        </w:rPr>
        <w:t>,</w:t>
      </w:r>
      <w:r w:rsidRPr="00487777">
        <w:rPr>
          <w:rFonts w:asciiTheme="minorHAnsi" w:hAnsiTheme="minorHAnsi" w:cstheme="minorHAnsi"/>
          <w:sz w:val="22"/>
          <w:szCs w:val="22"/>
          <w:lang w:val="en-US"/>
        </w:rPr>
        <w:t xml:space="preserve"> </w:t>
      </w:r>
      <w:proofErr w:type="gramStart"/>
      <w:r w:rsidRPr="00487777">
        <w:rPr>
          <w:rFonts w:asciiTheme="minorHAnsi" w:hAnsiTheme="minorHAnsi" w:cstheme="minorHAnsi"/>
          <w:sz w:val="22"/>
          <w:szCs w:val="22"/>
          <w:lang w:val="en-US"/>
        </w:rPr>
        <w:t>factual information</w:t>
      </w:r>
      <w:proofErr w:type="gramEnd"/>
      <w:r w:rsidRPr="00487777">
        <w:rPr>
          <w:rFonts w:asciiTheme="minorHAnsi" w:hAnsiTheme="minorHAnsi" w:cstheme="minorHAnsi"/>
          <w:sz w:val="22"/>
          <w:szCs w:val="22"/>
          <w:lang w:val="en-US"/>
        </w:rPr>
        <w:t xml:space="preserve"> that relates to the vulnerability you have identified and avoid giving advice that </w:t>
      </w:r>
      <w:r w:rsidR="00C6506D">
        <w:rPr>
          <w:rFonts w:asciiTheme="minorHAnsi" w:hAnsiTheme="minorHAnsi" w:cstheme="minorHAnsi"/>
          <w:sz w:val="22"/>
          <w:szCs w:val="22"/>
          <w:lang w:val="en-US"/>
        </w:rPr>
        <w:t>essentially</w:t>
      </w:r>
      <w:r w:rsidRPr="00487777">
        <w:rPr>
          <w:rFonts w:asciiTheme="minorHAnsi" w:hAnsiTheme="minorHAnsi" w:cstheme="minorHAnsi"/>
          <w:sz w:val="22"/>
          <w:szCs w:val="22"/>
          <w:lang w:val="en-US"/>
        </w:rPr>
        <w:t xml:space="preserve"> amounts to advertising specific (security) products. </w:t>
      </w:r>
    </w:p>
    <w:p w14:paraId="3F2DA4DB" w14:textId="18CA4BC7" w:rsidR="00EC20F7" w:rsidRPr="00487777" w:rsidRDefault="00EC20F7" w:rsidP="00487777">
      <w:pPr>
        <w:pStyle w:val="Lijstalinea"/>
        <w:numPr>
          <w:ilvl w:val="0"/>
          <w:numId w:val="20"/>
        </w:numPr>
        <w:rPr>
          <w:rFonts w:asciiTheme="minorHAnsi" w:hAnsiTheme="minorHAnsi" w:cstheme="minorHAnsi"/>
          <w:sz w:val="22"/>
          <w:szCs w:val="22"/>
          <w:lang w:val="en-US"/>
        </w:rPr>
      </w:pPr>
      <w:r w:rsidRPr="00487777">
        <w:rPr>
          <w:rFonts w:asciiTheme="minorHAnsi" w:hAnsiTheme="minorHAnsi" w:cstheme="minorHAnsi"/>
          <w:sz w:val="22"/>
          <w:szCs w:val="22"/>
          <w:lang w:val="en-US"/>
        </w:rPr>
        <w:t xml:space="preserve">Leave contact information so that we can get in touch with you to work together on a secure outcome. </w:t>
      </w:r>
      <w:r w:rsidR="00C6506D">
        <w:rPr>
          <w:rFonts w:asciiTheme="minorHAnsi" w:hAnsiTheme="minorHAnsi" w:cstheme="minorHAnsi"/>
          <w:sz w:val="22"/>
          <w:szCs w:val="22"/>
          <w:lang w:val="en-US"/>
        </w:rPr>
        <w:t>Provide</w:t>
      </w:r>
      <w:r w:rsidR="00C6506D" w:rsidRPr="00487777">
        <w:rPr>
          <w:rFonts w:asciiTheme="minorHAnsi" w:hAnsiTheme="minorHAnsi" w:cstheme="minorHAnsi"/>
          <w:sz w:val="22"/>
          <w:szCs w:val="22"/>
          <w:lang w:val="en-US"/>
        </w:rPr>
        <w:t xml:space="preserve"> </w:t>
      </w:r>
      <w:r w:rsidRPr="00487777">
        <w:rPr>
          <w:rFonts w:asciiTheme="minorHAnsi" w:hAnsiTheme="minorHAnsi" w:cstheme="minorHAnsi"/>
          <w:sz w:val="22"/>
          <w:szCs w:val="22"/>
          <w:lang w:val="en-US"/>
        </w:rPr>
        <w:t xml:space="preserve">at least one email address or phone number. </w:t>
      </w:r>
    </w:p>
    <w:p w14:paraId="551A43BE" w14:textId="5CE45268" w:rsidR="00EC20F7" w:rsidRPr="00487777" w:rsidRDefault="00EC20F7" w:rsidP="00487777">
      <w:pPr>
        <w:pStyle w:val="Lijstalinea"/>
        <w:numPr>
          <w:ilvl w:val="0"/>
          <w:numId w:val="20"/>
        </w:numPr>
        <w:rPr>
          <w:rFonts w:asciiTheme="minorHAnsi" w:hAnsiTheme="minorHAnsi" w:cstheme="minorHAnsi"/>
          <w:sz w:val="22"/>
          <w:szCs w:val="22"/>
          <w:lang w:val="en-US"/>
        </w:rPr>
      </w:pPr>
      <w:r w:rsidRPr="00487777">
        <w:rPr>
          <w:rFonts w:asciiTheme="minorHAnsi" w:hAnsiTheme="minorHAnsi" w:cstheme="minorHAnsi"/>
          <w:sz w:val="22"/>
          <w:szCs w:val="22"/>
          <w:lang w:val="en-US"/>
        </w:rPr>
        <w:t>Please submit the report as soon as possible after discovery of the vulnerability.</w:t>
      </w:r>
    </w:p>
    <w:p w14:paraId="6BA5B639" w14:textId="77777777" w:rsidR="00EC20F7" w:rsidRPr="00EC20F7" w:rsidRDefault="00EC20F7" w:rsidP="00EC20F7">
      <w:pPr>
        <w:rPr>
          <w:rFonts w:asciiTheme="minorHAnsi" w:hAnsiTheme="minorHAnsi" w:cstheme="minorHAnsi"/>
          <w:sz w:val="22"/>
          <w:szCs w:val="22"/>
          <w:lang w:val="en-US"/>
        </w:rPr>
      </w:pPr>
    </w:p>
    <w:p w14:paraId="66873C3C" w14:textId="77777777" w:rsidR="002A16DF" w:rsidRDefault="002A16DF" w:rsidP="002E48FD">
      <w:pPr>
        <w:pStyle w:val="Heading3tussenkop"/>
        <w:rPr>
          <w:color w:val="000000" w:themeColor="text1"/>
          <w:sz w:val="20"/>
          <w:szCs w:val="20"/>
          <w:lang w:val="en-US"/>
        </w:rPr>
      </w:pPr>
    </w:p>
    <w:p w14:paraId="7EC746AB" w14:textId="77777777" w:rsidR="00EC20F7" w:rsidRPr="007247EE" w:rsidRDefault="00EC20F7" w:rsidP="00DD0BD3">
      <w:pPr>
        <w:rPr>
          <w:i/>
          <w:iCs/>
          <w:color w:val="005F94"/>
          <w:sz w:val="24"/>
          <w:szCs w:val="24"/>
          <w:lang w:val="en-US" w:eastAsia="nl-NL"/>
        </w:rPr>
      </w:pPr>
      <w:r w:rsidRPr="007247EE">
        <w:rPr>
          <w:i/>
          <w:iCs/>
          <w:color w:val="005F94"/>
          <w:sz w:val="24"/>
          <w:szCs w:val="24"/>
          <w:lang w:val="en-US" w:eastAsia="nl-NL"/>
        </w:rPr>
        <w:t xml:space="preserve">The following actions are not permitted: </w:t>
      </w:r>
    </w:p>
    <w:p w14:paraId="3DEF0987" w14:textId="2489B760"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Placing malware, neither on our systems nor on those of others.</w:t>
      </w:r>
    </w:p>
    <w:p w14:paraId="164D602E" w14:textId="2783A916"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So-called "</w:t>
      </w:r>
      <w:proofErr w:type="spellStart"/>
      <w:r w:rsidRPr="00DD0BD3">
        <w:rPr>
          <w:rFonts w:asciiTheme="minorHAnsi" w:hAnsiTheme="minorHAnsi" w:cstheme="minorHAnsi"/>
          <w:sz w:val="22"/>
          <w:szCs w:val="22"/>
          <w:lang w:val="en-US"/>
        </w:rPr>
        <w:t>bruteforcing</w:t>
      </w:r>
      <w:proofErr w:type="spellEnd"/>
      <w:r w:rsidRPr="00DD0BD3">
        <w:rPr>
          <w:rFonts w:asciiTheme="minorHAnsi" w:hAnsiTheme="minorHAnsi" w:cstheme="minorHAnsi"/>
          <w:sz w:val="22"/>
          <w:szCs w:val="22"/>
          <w:lang w:val="en-US"/>
        </w:rPr>
        <w:t>" of access to systems, except to the extent strictly necessary to demonstrate a serious security deficiency in this area</w:t>
      </w:r>
      <w:r w:rsidR="0018738B">
        <w:rPr>
          <w:rFonts w:asciiTheme="minorHAnsi" w:hAnsiTheme="minorHAnsi" w:cstheme="minorHAnsi"/>
          <w:sz w:val="22"/>
          <w:szCs w:val="22"/>
          <w:lang w:val="en-US"/>
        </w:rPr>
        <w:t>, i.e.,</w:t>
      </w:r>
      <w:r w:rsidRPr="00DD0BD3">
        <w:rPr>
          <w:rFonts w:asciiTheme="minorHAnsi" w:hAnsiTheme="minorHAnsi" w:cstheme="minorHAnsi"/>
          <w:sz w:val="22"/>
          <w:szCs w:val="22"/>
          <w:lang w:val="en-US"/>
        </w:rPr>
        <w:t xml:space="preserve"> if it is extraordinarily easy, using publicly available and readily affordable hardware and software, to crack a password that could seriously compromise the system</w:t>
      </w:r>
      <w:r w:rsidR="0018738B">
        <w:rPr>
          <w:rFonts w:asciiTheme="minorHAnsi" w:hAnsiTheme="minorHAnsi" w:cstheme="minorHAnsi"/>
          <w:sz w:val="22"/>
          <w:szCs w:val="22"/>
          <w:lang w:val="en-US"/>
        </w:rPr>
        <w:t>.</w:t>
      </w:r>
      <w:r w:rsidRPr="00DD0BD3">
        <w:rPr>
          <w:rFonts w:asciiTheme="minorHAnsi" w:hAnsiTheme="minorHAnsi" w:cstheme="minorHAnsi"/>
          <w:sz w:val="22"/>
          <w:szCs w:val="22"/>
          <w:lang w:val="en-US"/>
        </w:rPr>
        <w:t xml:space="preserve"> </w:t>
      </w:r>
    </w:p>
    <w:p w14:paraId="316F79E9" w14:textId="337E0DBC"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Using social engineering.</w:t>
      </w:r>
    </w:p>
    <w:p w14:paraId="1CA4B823" w14:textId="3E1B6E28"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lastRenderedPageBreak/>
        <w:t>Disclosing or providing information about the security problem to third parties before the problem has been fixed.</w:t>
      </w:r>
    </w:p>
    <w:p w14:paraId="7638DE0B" w14:textId="540D754F"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 xml:space="preserve">Taking actions beyond what is strictly necessary to demonstrate and report the security problem. Particularly where it involves processing (including viewing or copying) confidential data to which you have had access due to </w:t>
      </w:r>
      <w:proofErr w:type="gramStart"/>
      <w:r w:rsidRPr="00DD0BD3">
        <w:rPr>
          <w:rFonts w:asciiTheme="minorHAnsi" w:hAnsiTheme="minorHAnsi" w:cstheme="minorHAnsi"/>
          <w:sz w:val="22"/>
          <w:szCs w:val="22"/>
          <w:lang w:val="en-US"/>
        </w:rPr>
        <w:t>the vulnerability</w:t>
      </w:r>
      <w:proofErr w:type="gramEnd"/>
      <w:r w:rsidRPr="00DD0BD3">
        <w:rPr>
          <w:rFonts w:asciiTheme="minorHAnsi" w:hAnsiTheme="minorHAnsi" w:cstheme="minorHAnsi"/>
          <w:sz w:val="22"/>
          <w:szCs w:val="22"/>
          <w:lang w:val="en-US"/>
        </w:rPr>
        <w:t xml:space="preserve">. Instead of copying an entire database, you can normally suffice with, for example, a directory listing. Modifying or deleting data in the system is never permitted. </w:t>
      </w:r>
    </w:p>
    <w:p w14:paraId="7EAB4933" w14:textId="59D182C6"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Using techniques that reduce the availability and/or usability of the system or services ((D)DoS attacks).</w:t>
      </w:r>
    </w:p>
    <w:p w14:paraId="0C241773" w14:textId="7A43D531" w:rsidR="00EC20F7" w:rsidRPr="00DD0BD3" w:rsidRDefault="00EC20F7" w:rsidP="00DD0BD3">
      <w:pPr>
        <w:pStyle w:val="Lijstalinea"/>
        <w:numPr>
          <w:ilvl w:val="0"/>
          <w:numId w:val="19"/>
        </w:numPr>
        <w:rPr>
          <w:rFonts w:asciiTheme="minorHAnsi" w:hAnsiTheme="minorHAnsi" w:cstheme="minorHAnsi"/>
          <w:sz w:val="22"/>
          <w:szCs w:val="22"/>
          <w:lang w:val="en-US"/>
        </w:rPr>
      </w:pPr>
      <w:r w:rsidRPr="00DD0BD3">
        <w:rPr>
          <w:rFonts w:asciiTheme="minorHAnsi" w:hAnsiTheme="minorHAnsi" w:cstheme="minorHAnsi"/>
          <w:sz w:val="22"/>
          <w:szCs w:val="22"/>
          <w:lang w:val="en-US"/>
        </w:rPr>
        <w:t xml:space="preserve">Abusing </w:t>
      </w:r>
      <w:proofErr w:type="gramStart"/>
      <w:r w:rsidRPr="00DD0BD3">
        <w:rPr>
          <w:rFonts w:asciiTheme="minorHAnsi" w:hAnsiTheme="minorHAnsi" w:cstheme="minorHAnsi"/>
          <w:sz w:val="22"/>
          <w:szCs w:val="22"/>
          <w:lang w:val="en-US"/>
        </w:rPr>
        <w:t>the vulnerability</w:t>
      </w:r>
      <w:proofErr w:type="gramEnd"/>
      <w:r w:rsidRPr="00DD0BD3">
        <w:rPr>
          <w:rFonts w:asciiTheme="minorHAnsi" w:hAnsiTheme="minorHAnsi" w:cstheme="minorHAnsi"/>
          <w:sz w:val="22"/>
          <w:szCs w:val="22"/>
          <w:lang w:val="en-US"/>
        </w:rPr>
        <w:t xml:space="preserve"> in any (other) way.</w:t>
      </w:r>
    </w:p>
    <w:p w14:paraId="5FA45C3C" w14:textId="77777777" w:rsidR="00EC20F7" w:rsidRPr="00EC20F7" w:rsidRDefault="00EC20F7" w:rsidP="00EC20F7">
      <w:pPr>
        <w:pStyle w:val="Heading3tussenkop"/>
        <w:rPr>
          <w:color w:val="000000" w:themeColor="text1"/>
          <w:sz w:val="20"/>
          <w:szCs w:val="20"/>
          <w:lang w:val="en-US"/>
        </w:rPr>
      </w:pPr>
    </w:p>
    <w:p w14:paraId="599A6C7F" w14:textId="77777777" w:rsidR="00BF512A" w:rsidRDefault="00BF512A" w:rsidP="00EC20F7">
      <w:pPr>
        <w:pStyle w:val="Heading3tussenkop"/>
        <w:rPr>
          <w:color w:val="000000" w:themeColor="text1"/>
          <w:sz w:val="20"/>
          <w:szCs w:val="20"/>
          <w:lang w:val="en-US"/>
        </w:rPr>
      </w:pPr>
    </w:p>
    <w:p w14:paraId="6550172C" w14:textId="77777777" w:rsidR="00BF512A" w:rsidRPr="00F25B6D" w:rsidRDefault="00BF512A" w:rsidP="00F25B6D">
      <w:pPr>
        <w:pStyle w:val="SSCTitelMemo"/>
        <w:rPr>
          <w:b w:val="0"/>
          <w:bCs/>
          <w:i/>
          <w:iCs/>
          <w:sz w:val="24"/>
          <w:szCs w:val="24"/>
          <w:lang w:eastAsia="nl-NL"/>
        </w:rPr>
      </w:pPr>
      <w:proofErr w:type="spellStart"/>
      <w:r w:rsidRPr="00F25B6D">
        <w:rPr>
          <w:b w:val="0"/>
          <w:bCs/>
          <w:i/>
          <w:iCs/>
          <w:sz w:val="24"/>
          <w:szCs w:val="24"/>
          <w:lang w:eastAsia="nl-NL"/>
        </w:rPr>
        <w:t>What</w:t>
      </w:r>
      <w:proofErr w:type="spellEnd"/>
      <w:r w:rsidRPr="00F25B6D">
        <w:rPr>
          <w:b w:val="0"/>
          <w:bCs/>
          <w:i/>
          <w:iCs/>
          <w:sz w:val="24"/>
          <w:szCs w:val="24"/>
          <w:lang w:eastAsia="nl-NL"/>
        </w:rPr>
        <w:t xml:space="preserve"> </w:t>
      </w:r>
      <w:proofErr w:type="spellStart"/>
      <w:r w:rsidRPr="00F25B6D">
        <w:rPr>
          <w:b w:val="0"/>
          <w:bCs/>
          <w:i/>
          <w:iCs/>
          <w:sz w:val="24"/>
          <w:szCs w:val="24"/>
          <w:lang w:eastAsia="nl-NL"/>
        </w:rPr>
        <w:t>you</w:t>
      </w:r>
      <w:proofErr w:type="spellEnd"/>
      <w:r w:rsidRPr="00F25B6D">
        <w:rPr>
          <w:b w:val="0"/>
          <w:bCs/>
          <w:i/>
          <w:iCs/>
          <w:sz w:val="24"/>
          <w:szCs w:val="24"/>
          <w:lang w:eastAsia="nl-NL"/>
        </w:rPr>
        <w:t xml:space="preserve"> </w:t>
      </w:r>
      <w:proofErr w:type="spellStart"/>
      <w:r w:rsidRPr="00F25B6D">
        <w:rPr>
          <w:b w:val="0"/>
          <w:bCs/>
          <w:i/>
          <w:iCs/>
          <w:sz w:val="24"/>
          <w:szCs w:val="24"/>
          <w:lang w:eastAsia="nl-NL"/>
        </w:rPr>
        <w:t>can</w:t>
      </w:r>
      <w:proofErr w:type="spellEnd"/>
      <w:r w:rsidRPr="00F25B6D">
        <w:rPr>
          <w:b w:val="0"/>
          <w:bCs/>
          <w:i/>
          <w:iCs/>
          <w:sz w:val="24"/>
          <w:szCs w:val="24"/>
          <w:lang w:eastAsia="nl-NL"/>
        </w:rPr>
        <w:t xml:space="preserve"> </w:t>
      </w:r>
      <w:proofErr w:type="spellStart"/>
      <w:r w:rsidRPr="00F25B6D">
        <w:rPr>
          <w:b w:val="0"/>
          <w:bCs/>
          <w:i/>
          <w:iCs/>
          <w:sz w:val="24"/>
          <w:szCs w:val="24"/>
          <w:lang w:eastAsia="nl-NL"/>
        </w:rPr>
        <w:t>expect</w:t>
      </w:r>
      <w:proofErr w:type="spellEnd"/>
      <w:r w:rsidRPr="00F25B6D">
        <w:rPr>
          <w:b w:val="0"/>
          <w:bCs/>
          <w:i/>
          <w:iCs/>
          <w:sz w:val="24"/>
          <w:szCs w:val="24"/>
          <w:lang w:eastAsia="nl-NL"/>
        </w:rPr>
        <w:t xml:space="preserve">: </w:t>
      </w:r>
    </w:p>
    <w:p w14:paraId="4C95E1BA" w14:textId="159361FB"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We treat a report confidentially and do not share a reporter's personal information with third parties without their consent, unless we are required to do so by law or court order.</w:t>
      </w:r>
    </w:p>
    <w:p w14:paraId="21B84E1E" w14:textId="154FB471" w:rsidR="005A531C" w:rsidRPr="00B72B22"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2C03D1">
        <w:rPr>
          <w:rFonts w:asciiTheme="minorHAnsi" w:hAnsiTheme="minorHAnsi" w:cstheme="minorHAnsi"/>
          <w:b w:val="0"/>
          <w:color w:val="auto"/>
          <w:sz w:val="22"/>
          <w:szCs w:val="22"/>
          <w:lang w:val="en-US"/>
        </w:rPr>
        <w:t>We may share the report received (always anonymously) with the partners we work for and the Information Security Service for Municipalities</w:t>
      </w:r>
      <w:r w:rsidRPr="00B72B22">
        <w:rPr>
          <w:rFonts w:asciiTheme="minorHAnsi" w:hAnsiTheme="minorHAnsi" w:cstheme="minorHAnsi"/>
          <w:color w:val="auto"/>
          <w:sz w:val="22"/>
          <w:szCs w:val="22"/>
          <w:lang w:val="en-US"/>
        </w:rPr>
        <w:t xml:space="preserve"> (</w:t>
      </w:r>
      <w:proofErr w:type="spellStart"/>
      <w:r>
        <w:fldChar w:fldCharType="begin"/>
      </w:r>
      <w:r w:rsidRPr="00AA53CB">
        <w:rPr>
          <w:lang w:val="en-GB"/>
        </w:rPr>
        <w:instrText>HYPERLINK "https://www.informatiebeveiligingsdienst.nl/"</w:instrText>
      </w:r>
      <w:r>
        <w:fldChar w:fldCharType="separate"/>
      </w:r>
      <w:r w:rsidR="005A531C" w:rsidRPr="00B72B22">
        <w:rPr>
          <w:rStyle w:val="Hyperlink"/>
          <w:rFonts w:asciiTheme="minorHAnsi" w:hAnsiTheme="minorHAnsi" w:cstheme="minorHAnsi"/>
          <w:sz w:val="22"/>
          <w:szCs w:val="22"/>
          <w:lang w:val="en-US"/>
        </w:rPr>
        <w:t>Informatiebeveiligingsdienst</w:t>
      </w:r>
      <w:proofErr w:type="spellEnd"/>
      <w:r>
        <w:rPr>
          <w:rStyle w:val="Hyperlink"/>
          <w:rFonts w:asciiTheme="minorHAnsi" w:hAnsiTheme="minorHAnsi" w:cstheme="minorHAnsi"/>
          <w:sz w:val="22"/>
          <w:szCs w:val="22"/>
          <w:lang w:val="en-US"/>
        </w:rPr>
        <w:fldChar w:fldCharType="end"/>
      </w:r>
      <w:r w:rsidR="005A531C" w:rsidRPr="00B72B22">
        <w:rPr>
          <w:rFonts w:asciiTheme="minorHAnsi" w:hAnsiTheme="minorHAnsi" w:cstheme="minorHAnsi"/>
          <w:sz w:val="22"/>
          <w:szCs w:val="22"/>
          <w:lang w:val="en-US"/>
        </w:rPr>
        <w:t>).</w:t>
      </w:r>
    </w:p>
    <w:p w14:paraId="2ED48D0A" w14:textId="4EA32928"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 xml:space="preserve">By mutual agreement, if you wish, we may mention your name as the discoverer of the reported vulnerability. In all other cases, you will remain anonymous. </w:t>
      </w:r>
    </w:p>
    <w:p w14:paraId="2B337C4B" w14:textId="646EC9A8"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 xml:space="preserve">We will send you </w:t>
      </w:r>
      <w:proofErr w:type="gramStart"/>
      <w:r w:rsidRPr="00F25B6D">
        <w:rPr>
          <w:rFonts w:asciiTheme="minorHAnsi" w:hAnsiTheme="minorHAnsi" w:cstheme="minorHAnsi"/>
          <w:b w:val="0"/>
          <w:color w:val="auto"/>
          <w:sz w:val="22"/>
          <w:szCs w:val="22"/>
          <w:lang w:val="en-US"/>
        </w:rPr>
        <w:t>a confirmation</w:t>
      </w:r>
      <w:proofErr w:type="gramEnd"/>
      <w:r w:rsidRPr="00F25B6D">
        <w:rPr>
          <w:rFonts w:asciiTheme="minorHAnsi" w:hAnsiTheme="minorHAnsi" w:cstheme="minorHAnsi"/>
          <w:b w:val="0"/>
          <w:color w:val="auto"/>
          <w:sz w:val="22"/>
          <w:szCs w:val="22"/>
          <w:lang w:val="en-US"/>
        </w:rPr>
        <w:t xml:space="preserve"> of receipt within 3 business days. </w:t>
      </w:r>
    </w:p>
    <w:p w14:paraId="713423E8" w14:textId="093B21FA"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We respond to a report within 5 business days with an (initial) assessment of the report and possibly an expected date for resolution.</w:t>
      </w:r>
    </w:p>
    <w:p w14:paraId="7852733D" w14:textId="3C933588"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 xml:space="preserve">We </w:t>
      </w:r>
      <w:proofErr w:type="gramStart"/>
      <w:r w:rsidRPr="00F25B6D">
        <w:rPr>
          <w:rFonts w:asciiTheme="minorHAnsi" w:hAnsiTheme="minorHAnsi" w:cstheme="minorHAnsi"/>
          <w:b w:val="0"/>
          <w:color w:val="auto"/>
          <w:sz w:val="22"/>
          <w:szCs w:val="22"/>
          <w:lang w:val="en-US"/>
        </w:rPr>
        <w:t>solve</w:t>
      </w:r>
      <w:proofErr w:type="gramEnd"/>
      <w:r w:rsidRPr="00F25B6D">
        <w:rPr>
          <w:rFonts w:asciiTheme="minorHAnsi" w:hAnsiTheme="minorHAnsi" w:cstheme="minorHAnsi"/>
          <w:b w:val="0"/>
          <w:color w:val="auto"/>
          <w:sz w:val="22"/>
          <w:szCs w:val="22"/>
          <w:lang w:val="en-US"/>
        </w:rPr>
        <w:t xml:space="preserve"> the security problem you reported as quickly as possible. We strive to keep you well informed of the progress and never take longer than 90 days to solve the problem. We are often dependent on suppliers. </w:t>
      </w:r>
    </w:p>
    <w:p w14:paraId="229D80AF" w14:textId="767987B5" w:rsidR="00BF512A" w:rsidRPr="00F25B6D" w:rsidRDefault="00BF512A" w:rsidP="002C03D1">
      <w:pPr>
        <w:pStyle w:val="Heading3tussenkop"/>
        <w:numPr>
          <w:ilvl w:val="0"/>
          <w:numId w:val="23"/>
        </w:numPr>
        <w:spacing w:line="360" w:lineRule="auto"/>
        <w:ind w:left="714" w:hanging="357"/>
        <w:rPr>
          <w:rFonts w:asciiTheme="minorHAnsi" w:hAnsiTheme="minorHAnsi" w:cstheme="minorHAnsi"/>
          <w:b w:val="0"/>
          <w:color w:val="auto"/>
          <w:sz w:val="22"/>
          <w:szCs w:val="22"/>
          <w:lang w:val="en-US"/>
        </w:rPr>
      </w:pPr>
      <w:r w:rsidRPr="00F25B6D">
        <w:rPr>
          <w:rFonts w:asciiTheme="minorHAnsi" w:hAnsiTheme="minorHAnsi" w:cstheme="minorHAnsi"/>
          <w:b w:val="0"/>
          <w:color w:val="auto"/>
          <w:sz w:val="22"/>
          <w:szCs w:val="22"/>
          <w:lang w:val="en-US"/>
        </w:rPr>
        <w:t>It can be determined by mutual agreement whether and how the problem will be published after it has been solved.</w:t>
      </w:r>
    </w:p>
    <w:sectPr w:rsidR="00BF512A" w:rsidRPr="00F25B6D" w:rsidSect="004426F0">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03DA" w14:textId="77777777" w:rsidR="00CC2B93" w:rsidRDefault="00CC2B93">
      <w:r>
        <w:separator/>
      </w:r>
    </w:p>
  </w:endnote>
  <w:endnote w:type="continuationSeparator" w:id="0">
    <w:p w14:paraId="1811928C" w14:textId="77777777" w:rsidR="00CC2B93" w:rsidRDefault="00CC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6A8C5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797BE20"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1F7DF9BF" w14:textId="77777777" w:rsidR="005C1431" w:rsidRDefault="00930C49">
        <w:pPr>
          <w:pStyle w:val="Voettekst"/>
          <w:jc w:val="right"/>
        </w:pPr>
        <w:r>
          <w:rPr>
            <w:noProof/>
          </w:rPr>
          <w:drawing>
            <wp:anchor distT="0" distB="0" distL="114300" distR="114300" simplePos="0" relativeHeight="251658240" behindDoc="1" locked="0" layoutInCell="1" allowOverlap="1" wp14:anchorId="31540DB3" wp14:editId="009E6712">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3EE2EA08"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05A3CA79"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79B423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7F5C" w14:textId="77777777" w:rsidR="00CC2B93" w:rsidRDefault="00CC2B93">
      <w:r>
        <w:separator/>
      </w:r>
    </w:p>
  </w:footnote>
  <w:footnote w:type="continuationSeparator" w:id="0">
    <w:p w14:paraId="406E2475" w14:textId="77777777" w:rsidR="00CC2B93" w:rsidRDefault="00CC2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1C2F0BA4" w14:textId="77777777" w:rsidTr="0023628B">
      <w:trPr>
        <w:cantSplit/>
        <w:trHeight w:val="397"/>
      </w:trPr>
      <w:tc>
        <w:tcPr>
          <w:tcW w:w="1418" w:type="dxa"/>
        </w:tcPr>
        <w:p w14:paraId="4FFCD249" w14:textId="77777777" w:rsidR="00713A38" w:rsidRDefault="00713A38" w:rsidP="0023628B">
          <w:pPr>
            <w:pStyle w:val="Koptekst"/>
          </w:pPr>
        </w:p>
      </w:tc>
      <w:tc>
        <w:tcPr>
          <w:tcW w:w="10490" w:type="dxa"/>
        </w:tcPr>
        <w:p w14:paraId="311C0D17" w14:textId="77777777" w:rsidR="00713A38" w:rsidRDefault="00713A38" w:rsidP="0023628B">
          <w:pPr>
            <w:pStyle w:val="Koptekst"/>
          </w:pPr>
        </w:p>
      </w:tc>
    </w:tr>
    <w:tr w:rsidR="00713A38" w14:paraId="5B005703" w14:textId="77777777" w:rsidTr="0023628B">
      <w:trPr>
        <w:cantSplit/>
        <w:trHeight w:hRule="exact" w:val="737"/>
      </w:trPr>
      <w:tc>
        <w:tcPr>
          <w:tcW w:w="1418" w:type="dxa"/>
        </w:tcPr>
        <w:p w14:paraId="53DE55B7" w14:textId="77777777" w:rsidR="00713A38" w:rsidRDefault="00713A38" w:rsidP="0023628B">
          <w:pPr>
            <w:pStyle w:val="Koptekst"/>
          </w:pPr>
        </w:p>
      </w:tc>
      <w:tc>
        <w:tcPr>
          <w:tcW w:w="10490" w:type="dxa"/>
        </w:tcPr>
        <w:p w14:paraId="138B1DBB" w14:textId="77777777" w:rsidR="00713A38" w:rsidRDefault="00713A38" w:rsidP="0023628B">
          <w:pPr>
            <w:pStyle w:val="Koptekst"/>
          </w:pPr>
        </w:p>
      </w:tc>
    </w:tr>
  </w:tbl>
  <w:p w14:paraId="37170441"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5F966B7B" w14:textId="77777777" w:rsidTr="0023628B">
      <w:trPr>
        <w:cantSplit/>
        <w:trHeight w:val="397"/>
      </w:trPr>
      <w:tc>
        <w:tcPr>
          <w:tcW w:w="10348" w:type="dxa"/>
        </w:tcPr>
        <w:p w14:paraId="0495B76A" w14:textId="77777777" w:rsidR="00713A38" w:rsidRDefault="00713A38" w:rsidP="0023628B">
          <w:pPr>
            <w:pStyle w:val="Koptekst"/>
          </w:pPr>
        </w:p>
      </w:tc>
      <w:tc>
        <w:tcPr>
          <w:tcW w:w="1559" w:type="dxa"/>
        </w:tcPr>
        <w:p w14:paraId="7EAA1FE4" w14:textId="77777777" w:rsidR="00713A38" w:rsidRDefault="00713A38" w:rsidP="0023628B">
          <w:pPr>
            <w:pStyle w:val="Koptekst"/>
          </w:pPr>
        </w:p>
      </w:tc>
    </w:tr>
    <w:tr w:rsidR="00713A38" w14:paraId="48CF64C1" w14:textId="77777777" w:rsidTr="0023628B">
      <w:trPr>
        <w:cantSplit/>
        <w:trHeight w:hRule="exact" w:val="737"/>
      </w:trPr>
      <w:tc>
        <w:tcPr>
          <w:tcW w:w="10348" w:type="dxa"/>
        </w:tcPr>
        <w:p w14:paraId="28A63F0D" w14:textId="77777777" w:rsidR="00713A38" w:rsidRDefault="00713A38" w:rsidP="0023628B">
          <w:pPr>
            <w:pStyle w:val="Koptekst"/>
          </w:pPr>
        </w:p>
      </w:tc>
      <w:tc>
        <w:tcPr>
          <w:tcW w:w="1559" w:type="dxa"/>
        </w:tcPr>
        <w:p w14:paraId="0CCDA8BF" w14:textId="77777777" w:rsidR="00713A38" w:rsidRDefault="00713A38" w:rsidP="0023628B">
          <w:pPr>
            <w:pStyle w:val="Koptekst"/>
          </w:pPr>
        </w:p>
      </w:tc>
    </w:tr>
    <w:tr w:rsidR="00713A38" w14:paraId="34B704AF" w14:textId="77777777" w:rsidTr="0023628B">
      <w:trPr>
        <w:cantSplit/>
        <w:trHeight w:hRule="exact" w:val="737"/>
      </w:trPr>
      <w:tc>
        <w:tcPr>
          <w:tcW w:w="10348" w:type="dxa"/>
        </w:tcPr>
        <w:p w14:paraId="575910E3" w14:textId="77777777" w:rsidR="00713A38" w:rsidRDefault="00713A38" w:rsidP="0023628B">
          <w:pPr>
            <w:pStyle w:val="Koptekst"/>
          </w:pPr>
        </w:p>
      </w:tc>
      <w:tc>
        <w:tcPr>
          <w:tcW w:w="1559" w:type="dxa"/>
        </w:tcPr>
        <w:p w14:paraId="0EE9A6F7" w14:textId="77777777" w:rsidR="00713A38" w:rsidRDefault="00930C49" w:rsidP="0023628B">
          <w:pPr>
            <w:pStyle w:val="Koptekst"/>
          </w:pPr>
          <w:r>
            <w:rPr>
              <w:noProof/>
            </w:rPr>
            <w:drawing>
              <wp:anchor distT="0" distB="0" distL="114300" distR="114300" simplePos="0" relativeHeight="251659264" behindDoc="1" locked="0" layoutInCell="1" allowOverlap="1" wp14:anchorId="2EF3E5B6" wp14:editId="5DC0323C">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6C3B74D4"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26830563" w14:textId="77777777" w:rsidTr="002D1748">
      <w:trPr>
        <w:trHeight w:hRule="exact" w:val="340"/>
      </w:trPr>
      <w:tc>
        <w:tcPr>
          <w:tcW w:w="1144" w:type="dxa"/>
        </w:tcPr>
        <w:p w14:paraId="7FC14088" w14:textId="77777777" w:rsidR="00713A38" w:rsidRDefault="00713A38" w:rsidP="002D1748">
          <w:pPr>
            <w:pStyle w:val="Kenmerk"/>
          </w:pPr>
        </w:p>
      </w:tc>
      <w:tc>
        <w:tcPr>
          <w:tcW w:w="10763" w:type="dxa"/>
        </w:tcPr>
        <w:p w14:paraId="33D5A761" w14:textId="77777777" w:rsidR="00713A38" w:rsidRDefault="00713A38" w:rsidP="002D1748">
          <w:pPr>
            <w:pStyle w:val="Kenmerk"/>
          </w:pPr>
        </w:p>
      </w:tc>
    </w:tr>
  </w:tbl>
  <w:p w14:paraId="0B7275F1"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B779E0"/>
    <w:multiLevelType w:val="hybridMultilevel"/>
    <w:tmpl w:val="A1CA5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3D74DC"/>
    <w:multiLevelType w:val="hybridMultilevel"/>
    <w:tmpl w:val="E5D47BDC"/>
    <w:lvl w:ilvl="0" w:tplc="BC9886A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D192C"/>
    <w:multiLevelType w:val="hybridMultilevel"/>
    <w:tmpl w:val="44026440"/>
    <w:lvl w:ilvl="0" w:tplc="D88400E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EE2CB0B8"/>
    <w:lvl w:ilvl="0">
      <w:start w:val="1"/>
      <w:numFmt w:val="decimal"/>
      <w:pStyle w:val="Kop1"/>
      <w:lvlText w:val="%1."/>
      <w:lvlJc w:val="left"/>
      <w:pPr>
        <w:tabs>
          <w:tab w:val="num" w:pos="3446"/>
        </w:tabs>
        <w:ind w:left="3446"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3CE71D2"/>
    <w:multiLevelType w:val="hybridMultilevel"/>
    <w:tmpl w:val="D66ED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0F2D4F"/>
    <w:multiLevelType w:val="hybridMultilevel"/>
    <w:tmpl w:val="81949A2C"/>
    <w:lvl w:ilvl="0" w:tplc="BC9886A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5E103D6"/>
    <w:multiLevelType w:val="hybridMultilevel"/>
    <w:tmpl w:val="94AE5642"/>
    <w:lvl w:ilvl="0" w:tplc="BC9886A8">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7CA051AF"/>
    <w:multiLevelType w:val="hybridMultilevel"/>
    <w:tmpl w:val="BEC4E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9083590">
    <w:abstractNumId w:val="2"/>
  </w:num>
  <w:num w:numId="2" w16cid:durableId="1259944867">
    <w:abstractNumId w:val="1"/>
  </w:num>
  <w:num w:numId="3" w16cid:durableId="190263838">
    <w:abstractNumId w:val="0"/>
  </w:num>
  <w:num w:numId="4" w16cid:durableId="1427116865">
    <w:abstractNumId w:val="6"/>
  </w:num>
  <w:num w:numId="5" w16cid:durableId="366443243">
    <w:abstractNumId w:val="8"/>
  </w:num>
  <w:num w:numId="6" w16cid:durableId="1499734237">
    <w:abstractNumId w:val="8"/>
  </w:num>
  <w:num w:numId="7" w16cid:durableId="785463023">
    <w:abstractNumId w:val="8"/>
  </w:num>
  <w:num w:numId="8" w16cid:durableId="994529703">
    <w:abstractNumId w:val="8"/>
  </w:num>
  <w:num w:numId="9" w16cid:durableId="2050490394">
    <w:abstractNumId w:val="7"/>
  </w:num>
  <w:num w:numId="10" w16cid:durableId="1459569700">
    <w:abstractNumId w:val="7"/>
  </w:num>
  <w:num w:numId="11" w16cid:durableId="1990401077">
    <w:abstractNumId w:val="8"/>
  </w:num>
  <w:num w:numId="12" w16cid:durableId="858155073">
    <w:abstractNumId w:val="8"/>
  </w:num>
  <w:num w:numId="13" w16cid:durableId="1629621861">
    <w:abstractNumId w:val="8"/>
  </w:num>
  <w:num w:numId="14" w16cid:durableId="920721269">
    <w:abstractNumId w:val="10"/>
  </w:num>
  <w:num w:numId="15" w16cid:durableId="1106462569">
    <w:abstractNumId w:val="12"/>
  </w:num>
  <w:num w:numId="16" w16cid:durableId="164247804">
    <w:abstractNumId w:val="8"/>
  </w:num>
  <w:num w:numId="17" w16cid:durableId="239022272">
    <w:abstractNumId w:val="8"/>
  </w:num>
  <w:num w:numId="18" w16cid:durableId="108857466">
    <w:abstractNumId w:val="5"/>
  </w:num>
  <w:num w:numId="19" w16cid:durableId="420371762">
    <w:abstractNumId w:val="3"/>
  </w:num>
  <w:num w:numId="20" w16cid:durableId="1737044483">
    <w:abstractNumId w:val="9"/>
  </w:num>
  <w:num w:numId="21" w16cid:durableId="1094397290">
    <w:abstractNumId w:val="13"/>
  </w:num>
  <w:num w:numId="22" w16cid:durableId="1497526376">
    <w:abstractNumId w:val="4"/>
  </w:num>
  <w:num w:numId="23" w16cid:durableId="78796912">
    <w:abstractNumId w:val="14"/>
  </w:num>
  <w:num w:numId="24" w16cid:durableId="173508192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C7"/>
    <w:rsid w:val="0001213A"/>
    <w:rsid w:val="00045278"/>
    <w:rsid w:val="00062E5C"/>
    <w:rsid w:val="000652D2"/>
    <w:rsid w:val="000700FE"/>
    <w:rsid w:val="00081299"/>
    <w:rsid w:val="00081E8B"/>
    <w:rsid w:val="00087F8F"/>
    <w:rsid w:val="000B0647"/>
    <w:rsid w:val="000D2944"/>
    <w:rsid w:val="000D7F29"/>
    <w:rsid w:val="000E3F54"/>
    <w:rsid w:val="000F100C"/>
    <w:rsid w:val="000F2D4E"/>
    <w:rsid w:val="000F5E05"/>
    <w:rsid w:val="000F5F8B"/>
    <w:rsid w:val="000F728F"/>
    <w:rsid w:val="00101DFF"/>
    <w:rsid w:val="00130C9A"/>
    <w:rsid w:val="00146ED6"/>
    <w:rsid w:val="00153860"/>
    <w:rsid w:val="00155D2D"/>
    <w:rsid w:val="001737AD"/>
    <w:rsid w:val="0018738B"/>
    <w:rsid w:val="001A1C14"/>
    <w:rsid w:val="001B1F7E"/>
    <w:rsid w:val="001C5E61"/>
    <w:rsid w:val="001D450F"/>
    <w:rsid w:val="001D5226"/>
    <w:rsid w:val="001E2B72"/>
    <w:rsid w:val="001E2D3E"/>
    <w:rsid w:val="00202B8B"/>
    <w:rsid w:val="00222D71"/>
    <w:rsid w:val="002304A9"/>
    <w:rsid w:val="0023628B"/>
    <w:rsid w:val="00245C63"/>
    <w:rsid w:val="002644B1"/>
    <w:rsid w:val="00270385"/>
    <w:rsid w:val="0027685E"/>
    <w:rsid w:val="002936E3"/>
    <w:rsid w:val="00294087"/>
    <w:rsid w:val="002960F9"/>
    <w:rsid w:val="002A16DF"/>
    <w:rsid w:val="002C03D1"/>
    <w:rsid w:val="002D1748"/>
    <w:rsid w:val="002E0806"/>
    <w:rsid w:val="002E1D90"/>
    <w:rsid w:val="002E48FD"/>
    <w:rsid w:val="002F4685"/>
    <w:rsid w:val="002F47B1"/>
    <w:rsid w:val="002F740E"/>
    <w:rsid w:val="003018AB"/>
    <w:rsid w:val="00317079"/>
    <w:rsid w:val="003369A3"/>
    <w:rsid w:val="00352E6E"/>
    <w:rsid w:val="00355755"/>
    <w:rsid w:val="00370A69"/>
    <w:rsid w:val="00373C81"/>
    <w:rsid w:val="00390367"/>
    <w:rsid w:val="003A4A36"/>
    <w:rsid w:val="003E0A90"/>
    <w:rsid w:val="00413744"/>
    <w:rsid w:val="0042259D"/>
    <w:rsid w:val="004241D5"/>
    <w:rsid w:val="004317A3"/>
    <w:rsid w:val="004426F0"/>
    <w:rsid w:val="00444721"/>
    <w:rsid w:val="00464D2A"/>
    <w:rsid w:val="00471103"/>
    <w:rsid w:val="004750C3"/>
    <w:rsid w:val="00487777"/>
    <w:rsid w:val="0049169D"/>
    <w:rsid w:val="004A2836"/>
    <w:rsid w:val="004B0104"/>
    <w:rsid w:val="004E2F3F"/>
    <w:rsid w:val="004F2305"/>
    <w:rsid w:val="00543508"/>
    <w:rsid w:val="00547595"/>
    <w:rsid w:val="005576FD"/>
    <w:rsid w:val="00573DEF"/>
    <w:rsid w:val="005769AD"/>
    <w:rsid w:val="00595803"/>
    <w:rsid w:val="00597891"/>
    <w:rsid w:val="005A531C"/>
    <w:rsid w:val="005B1943"/>
    <w:rsid w:val="005B6D4C"/>
    <w:rsid w:val="005B73B6"/>
    <w:rsid w:val="005C1431"/>
    <w:rsid w:val="005C5113"/>
    <w:rsid w:val="005D04E3"/>
    <w:rsid w:val="005D4605"/>
    <w:rsid w:val="006019E7"/>
    <w:rsid w:val="006029F6"/>
    <w:rsid w:val="006114DD"/>
    <w:rsid w:val="00612F23"/>
    <w:rsid w:val="006139E7"/>
    <w:rsid w:val="006225D0"/>
    <w:rsid w:val="00624FAB"/>
    <w:rsid w:val="00625A55"/>
    <w:rsid w:val="006270D4"/>
    <w:rsid w:val="006445DE"/>
    <w:rsid w:val="00644793"/>
    <w:rsid w:val="00657D34"/>
    <w:rsid w:val="00663D80"/>
    <w:rsid w:val="00665F82"/>
    <w:rsid w:val="00676F05"/>
    <w:rsid w:val="00685C4D"/>
    <w:rsid w:val="00696C3A"/>
    <w:rsid w:val="006A70B3"/>
    <w:rsid w:val="006D7F5E"/>
    <w:rsid w:val="00704C08"/>
    <w:rsid w:val="00713A38"/>
    <w:rsid w:val="007247EE"/>
    <w:rsid w:val="00752E48"/>
    <w:rsid w:val="00781755"/>
    <w:rsid w:val="007825BE"/>
    <w:rsid w:val="007839C9"/>
    <w:rsid w:val="007A11C1"/>
    <w:rsid w:val="007B613E"/>
    <w:rsid w:val="007D21F3"/>
    <w:rsid w:val="007D4666"/>
    <w:rsid w:val="007E43FA"/>
    <w:rsid w:val="0081221A"/>
    <w:rsid w:val="00815F61"/>
    <w:rsid w:val="00816AF9"/>
    <w:rsid w:val="008320BC"/>
    <w:rsid w:val="0084090D"/>
    <w:rsid w:val="00844BEB"/>
    <w:rsid w:val="00851215"/>
    <w:rsid w:val="0085611E"/>
    <w:rsid w:val="008702E6"/>
    <w:rsid w:val="00874EAE"/>
    <w:rsid w:val="008760CE"/>
    <w:rsid w:val="0088501C"/>
    <w:rsid w:val="008A09B5"/>
    <w:rsid w:val="008A0A7D"/>
    <w:rsid w:val="008C0822"/>
    <w:rsid w:val="008D33C4"/>
    <w:rsid w:val="008D4C91"/>
    <w:rsid w:val="008F2E07"/>
    <w:rsid w:val="00905574"/>
    <w:rsid w:val="00907863"/>
    <w:rsid w:val="00911E57"/>
    <w:rsid w:val="00923CEE"/>
    <w:rsid w:val="009246DA"/>
    <w:rsid w:val="00926422"/>
    <w:rsid w:val="00930C49"/>
    <w:rsid w:val="009325FB"/>
    <w:rsid w:val="009742A8"/>
    <w:rsid w:val="00982DBD"/>
    <w:rsid w:val="00993528"/>
    <w:rsid w:val="009A0D2B"/>
    <w:rsid w:val="009B5BA2"/>
    <w:rsid w:val="009C29E0"/>
    <w:rsid w:val="009C5116"/>
    <w:rsid w:val="009C72F0"/>
    <w:rsid w:val="009D102C"/>
    <w:rsid w:val="009D6B46"/>
    <w:rsid w:val="009F1BCA"/>
    <w:rsid w:val="009F59D2"/>
    <w:rsid w:val="009F7CC4"/>
    <w:rsid w:val="00A1189A"/>
    <w:rsid w:val="00A15FFA"/>
    <w:rsid w:val="00A1688D"/>
    <w:rsid w:val="00A20FF7"/>
    <w:rsid w:val="00A254C8"/>
    <w:rsid w:val="00A259CF"/>
    <w:rsid w:val="00A323A8"/>
    <w:rsid w:val="00A34A14"/>
    <w:rsid w:val="00A53B15"/>
    <w:rsid w:val="00A55EEA"/>
    <w:rsid w:val="00A56C97"/>
    <w:rsid w:val="00A77031"/>
    <w:rsid w:val="00A96A06"/>
    <w:rsid w:val="00AA38FE"/>
    <w:rsid w:val="00AA53CB"/>
    <w:rsid w:val="00AE2E95"/>
    <w:rsid w:val="00AF1471"/>
    <w:rsid w:val="00AF48F9"/>
    <w:rsid w:val="00B07548"/>
    <w:rsid w:val="00B13A1B"/>
    <w:rsid w:val="00B4408E"/>
    <w:rsid w:val="00B47772"/>
    <w:rsid w:val="00B550B9"/>
    <w:rsid w:val="00B72B22"/>
    <w:rsid w:val="00B731E4"/>
    <w:rsid w:val="00B77818"/>
    <w:rsid w:val="00B80EC3"/>
    <w:rsid w:val="00B8655F"/>
    <w:rsid w:val="00BA51C5"/>
    <w:rsid w:val="00BA6D84"/>
    <w:rsid w:val="00BB1CB3"/>
    <w:rsid w:val="00BC2211"/>
    <w:rsid w:val="00BF0858"/>
    <w:rsid w:val="00BF512A"/>
    <w:rsid w:val="00BF63CE"/>
    <w:rsid w:val="00C10DA1"/>
    <w:rsid w:val="00C14108"/>
    <w:rsid w:val="00C24684"/>
    <w:rsid w:val="00C32970"/>
    <w:rsid w:val="00C42533"/>
    <w:rsid w:val="00C612F9"/>
    <w:rsid w:val="00C6506D"/>
    <w:rsid w:val="00CA14F4"/>
    <w:rsid w:val="00CC2B93"/>
    <w:rsid w:val="00CC406D"/>
    <w:rsid w:val="00CE66F2"/>
    <w:rsid w:val="00D05FC7"/>
    <w:rsid w:val="00D153E2"/>
    <w:rsid w:val="00D17E42"/>
    <w:rsid w:val="00D36A1B"/>
    <w:rsid w:val="00D40560"/>
    <w:rsid w:val="00D4268A"/>
    <w:rsid w:val="00D54DEA"/>
    <w:rsid w:val="00D57B19"/>
    <w:rsid w:val="00D667F4"/>
    <w:rsid w:val="00D66D24"/>
    <w:rsid w:val="00D8453C"/>
    <w:rsid w:val="00DA7EF0"/>
    <w:rsid w:val="00DC1A21"/>
    <w:rsid w:val="00DC210E"/>
    <w:rsid w:val="00DC3AD8"/>
    <w:rsid w:val="00DC7A91"/>
    <w:rsid w:val="00DD0BD3"/>
    <w:rsid w:val="00DD1C06"/>
    <w:rsid w:val="00DE43C7"/>
    <w:rsid w:val="00E20613"/>
    <w:rsid w:val="00E250C0"/>
    <w:rsid w:val="00E70710"/>
    <w:rsid w:val="00E70C32"/>
    <w:rsid w:val="00E83488"/>
    <w:rsid w:val="00E9456E"/>
    <w:rsid w:val="00EC20F7"/>
    <w:rsid w:val="00EC3AD8"/>
    <w:rsid w:val="00EC492F"/>
    <w:rsid w:val="00ED3122"/>
    <w:rsid w:val="00ED3DEB"/>
    <w:rsid w:val="00ED6943"/>
    <w:rsid w:val="00EE466B"/>
    <w:rsid w:val="00F10F4C"/>
    <w:rsid w:val="00F23CC1"/>
    <w:rsid w:val="00F25B6D"/>
    <w:rsid w:val="00F349BD"/>
    <w:rsid w:val="00F46E1D"/>
    <w:rsid w:val="00F70DCF"/>
    <w:rsid w:val="00F860AD"/>
    <w:rsid w:val="00F92976"/>
    <w:rsid w:val="00F97258"/>
    <w:rsid w:val="00FA5214"/>
    <w:rsid w:val="00FB1AB1"/>
    <w:rsid w:val="00FC7A75"/>
    <w:rsid w:val="00FE0080"/>
    <w:rsid w:val="00FF499E"/>
    <w:rsid w:val="1BA258DE"/>
    <w:rsid w:val="21FF37A7"/>
    <w:rsid w:val="469E35DA"/>
    <w:rsid w:val="4E50B9FE"/>
    <w:rsid w:val="58B7F07E"/>
    <w:rsid w:val="5F1E86E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00C6D"/>
  <w15:docId w15:val="{C3D1AFD5-4C24-44B9-8FC8-B14792F1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7E43FA"/>
    <w:pPr>
      <w:keepNext/>
      <w:numPr>
        <w:numId w:val="13"/>
      </w:numPr>
      <w:spacing w:before="360"/>
      <w:ind w:left="1321" w:hanging="1321"/>
      <w:outlineLvl w:val="0"/>
    </w:pPr>
    <w:rPr>
      <w:b/>
      <w:color w:val="0076A8"/>
      <w:sz w:val="32"/>
      <w:szCs w:val="32"/>
    </w:rPr>
  </w:style>
  <w:style w:type="paragraph" w:styleId="Kop2">
    <w:name w:val="heading 2"/>
    <w:aliases w:val="Heading 2 met nummering"/>
    <w:basedOn w:val="Kop1"/>
    <w:next w:val="Standaard"/>
    <w:link w:val="Kop2Char"/>
    <w:qFormat/>
    <w:rsid w:val="007E43FA"/>
    <w:pPr>
      <w:numPr>
        <w:ilvl w:val="1"/>
        <w:numId w:val="17"/>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7E43FA"/>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qFormat/>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qFormat/>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Kop1zondernummer">
    <w:name w:val="Kop 1 zonder nummer"/>
    <w:basedOn w:val="Kop1"/>
    <w:next w:val="Standaard"/>
    <w:qFormat/>
    <w:rsid w:val="00DE43C7"/>
    <w:pPr>
      <w:numPr>
        <w:numId w:val="0"/>
      </w:numPr>
    </w:pPr>
    <w:rPr>
      <w:color w:val="005F94"/>
    </w:rPr>
  </w:style>
  <w:style w:type="paragraph" w:customStyle="1" w:styleId="K01-basistekst">
    <w:name w:val="K01-basistekst"/>
    <w:basedOn w:val="Standaard"/>
    <w:qFormat/>
    <w:rsid w:val="00DE43C7"/>
    <w:pPr>
      <w:spacing w:line="280" w:lineRule="atLeast"/>
      <w:contextualSpacing/>
    </w:pPr>
    <w:rPr>
      <w:rFonts w:ascii="Verdana" w:hAnsi="Verdana"/>
      <w:noProof/>
      <w:sz w:val="18"/>
      <w:lang w:eastAsia="nl-NL"/>
    </w:rPr>
  </w:style>
  <w:style w:type="character" w:customStyle="1" w:styleId="LijstalineaChar">
    <w:name w:val="Lijstalinea Char"/>
    <w:link w:val="Lijstalinea"/>
    <w:uiPriority w:val="34"/>
    <w:rsid w:val="00DE43C7"/>
    <w:rPr>
      <w:rFonts w:ascii="Arial" w:hAnsi="Arial"/>
      <w:lang w:eastAsia="en-US"/>
    </w:rPr>
  </w:style>
  <w:style w:type="paragraph" w:styleId="Revisie">
    <w:name w:val="Revision"/>
    <w:hidden/>
    <w:uiPriority w:val="99"/>
    <w:semiHidden/>
    <w:rsid w:val="008C0822"/>
    <w:rPr>
      <w:rFonts w:ascii="Arial" w:hAnsi="Arial"/>
      <w:lang w:eastAsia="en-US"/>
    </w:rPr>
  </w:style>
  <w:style w:type="character" w:styleId="Verwijzingopmerking">
    <w:name w:val="annotation reference"/>
    <w:basedOn w:val="Standaardalinea-lettertype"/>
    <w:semiHidden/>
    <w:unhideWhenUsed/>
    <w:rsid w:val="00EE466B"/>
    <w:rPr>
      <w:sz w:val="16"/>
      <w:szCs w:val="16"/>
    </w:rPr>
  </w:style>
  <w:style w:type="paragraph" w:styleId="Tekstopmerking">
    <w:name w:val="annotation text"/>
    <w:basedOn w:val="Standaard"/>
    <w:link w:val="TekstopmerkingChar"/>
    <w:unhideWhenUsed/>
    <w:rsid w:val="00EE466B"/>
    <w:pPr>
      <w:spacing w:line="240" w:lineRule="auto"/>
    </w:pPr>
  </w:style>
  <w:style w:type="character" w:customStyle="1" w:styleId="TekstopmerkingChar">
    <w:name w:val="Tekst opmerking Char"/>
    <w:basedOn w:val="Standaardalinea-lettertype"/>
    <w:link w:val="Tekstopmerking"/>
    <w:rsid w:val="00EE466B"/>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EE466B"/>
    <w:rPr>
      <w:b/>
      <w:bCs/>
    </w:rPr>
  </w:style>
  <w:style w:type="character" w:customStyle="1" w:styleId="OnderwerpvanopmerkingChar">
    <w:name w:val="Onderwerp van opmerking Char"/>
    <w:basedOn w:val="TekstopmerkingChar"/>
    <w:link w:val="Onderwerpvanopmerking"/>
    <w:semiHidden/>
    <w:rsid w:val="00EE466B"/>
    <w:rPr>
      <w:rFonts w:ascii="Arial" w:hAnsi="Arial"/>
      <w:b/>
      <w:bCs/>
      <w:lang w:eastAsia="en-US"/>
    </w:rPr>
  </w:style>
  <w:style w:type="character" w:styleId="Onopgelostemelding">
    <w:name w:val="Unresolved Mention"/>
    <w:basedOn w:val="Standaardalinea-lettertype"/>
    <w:uiPriority w:val="99"/>
    <w:semiHidden/>
    <w:unhideWhenUsed/>
    <w:rsid w:val="00EE466B"/>
    <w:rPr>
      <w:color w:val="605E5C"/>
      <w:shd w:val="clear" w:color="auto" w:fill="E1DFDD"/>
    </w:rPr>
  </w:style>
  <w:style w:type="paragraph" w:styleId="HTML-voorafopgemaakt">
    <w:name w:val="HTML Preformatted"/>
    <w:basedOn w:val="Standaard"/>
    <w:link w:val="HTML-voorafopgemaaktChar"/>
    <w:uiPriority w:val="99"/>
    <w:semiHidden/>
    <w:unhideWhenUsed/>
    <w:rsid w:val="009F7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lang w:eastAsia="nl-NL"/>
    </w:rPr>
  </w:style>
  <w:style w:type="character" w:customStyle="1" w:styleId="HTML-voorafopgemaaktChar">
    <w:name w:val="HTML - vooraf opgemaakt Char"/>
    <w:basedOn w:val="Standaardalinea-lettertype"/>
    <w:link w:val="HTML-voorafopgemaakt"/>
    <w:uiPriority w:val="99"/>
    <w:semiHidden/>
    <w:rsid w:val="009F7CC4"/>
    <w:rPr>
      <w:rFonts w:ascii="Courier New" w:hAnsi="Courier New" w:cs="Courier New"/>
    </w:rPr>
  </w:style>
  <w:style w:type="character" w:styleId="GevolgdeHyperlink">
    <w:name w:val="FollowedHyperlink"/>
    <w:basedOn w:val="Standaardalinea-lettertype"/>
    <w:semiHidden/>
    <w:unhideWhenUsed/>
    <w:rsid w:val="00AE2E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751">
      <w:bodyDiv w:val="1"/>
      <w:marLeft w:val="0"/>
      <w:marRight w:val="0"/>
      <w:marTop w:val="0"/>
      <w:marBottom w:val="0"/>
      <w:divBdr>
        <w:top w:val="none" w:sz="0" w:space="0" w:color="auto"/>
        <w:left w:val="none" w:sz="0" w:space="0" w:color="auto"/>
        <w:bottom w:val="none" w:sz="0" w:space="0" w:color="auto"/>
        <w:right w:val="none" w:sz="0" w:space="0" w:color="auto"/>
      </w:divBdr>
    </w:div>
    <w:div w:id="716591373">
      <w:bodyDiv w:val="1"/>
      <w:marLeft w:val="0"/>
      <w:marRight w:val="0"/>
      <w:marTop w:val="0"/>
      <w:marBottom w:val="0"/>
      <w:divBdr>
        <w:top w:val="none" w:sz="0" w:space="0" w:color="auto"/>
        <w:left w:val="none" w:sz="0" w:space="0" w:color="auto"/>
        <w:bottom w:val="none" w:sz="0" w:space="0" w:color="auto"/>
        <w:right w:val="none" w:sz="0" w:space="0" w:color="auto"/>
      </w:divBdr>
    </w:div>
    <w:div w:id="784539909">
      <w:bodyDiv w:val="1"/>
      <w:marLeft w:val="0"/>
      <w:marRight w:val="0"/>
      <w:marTop w:val="0"/>
      <w:marBottom w:val="0"/>
      <w:divBdr>
        <w:top w:val="none" w:sz="0" w:space="0" w:color="auto"/>
        <w:left w:val="none" w:sz="0" w:space="0" w:color="auto"/>
        <w:bottom w:val="none" w:sz="0" w:space="0" w:color="auto"/>
        <w:right w:val="none" w:sz="0" w:space="0" w:color="auto"/>
      </w:divBdr>
    </w:div>
    <w:div w:id="1067148209">
      <w:bodyDiv w:val="1"/>
      <w:marLeft w:val="0"/>
      <w:marRight w:val="0"/>
      <w:marTop w:val="0"/>
      <w:marBottom w:val="0"/>
      <w:divBdr>
        <w:top w:val="none" w:sz="0" w:space="0" w:color="auto"/>
        <w:left w:val="none" w:sz="0" w:space="0" w:color="auto"/>
        <w:bottom w:val="none" w:sz="0" w:space="0" w:color="auto"/>
        <w:right w:val="none" w:sz="0" w:space="0" w:color="auto"/>
      </w:divBdr>
    </w:div>
    <w:div w:id="180612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zivver.com/l/start/a5c426ae-4f87-43e3-8d04-7351e5bfdd1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CD248F1D5BE7147A2C87CD6A8DA635D" ma:contentTypeVersion="7" ma:contentTypeDescription="Een nieuw document maken." ma:contentTypeScope="" ma:versionID="a52dd0b5536102802dfa8be62b82e239">
  <xsd:schema xmlns:xsd="http://www.w3.org/2001/XMLSchema" xmlns:xs="http://www.w3.org/2001/XMLSchema" xmlns:p="http://schemas.microsoft.com/office/2006/metadata/properties" xmlns:ns2="01e04c54-9829-4956-b739-53c6e5babe34" xmlns:ns3="afb52a1e-9e2b-42aa-bb6d-bfbf219d4002" targetNamespace="http://schemas.microsoft.com/office/2006/metadata/properties" ma:root="true" ma:fieldsID="40486d3008dc97946695b3f1d9567bb6" ns2:_="" ns3:_="">
    <xsd:import namespace="01e04c54-9829-4956-b739-53c6e5babe34"/>
    <xsd:import namespace="afb52a1e-9e2b-42aa-bb6d-bfbf219d40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04c54-9829-4956-b739-53c6e5bab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52a1e-9e2b-42aa-bb6d-bfbf219d400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BCA9F062-7298-40F0-A96B-9C61A4E2E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04c54-9829-4956-b739-53c6e5babe34"/>
    <ds:schemaRef ds:uri="afb52a1e-9e2b-42aa-bb6d-bfbf219d4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605</Words>
  <Characters>3329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 Klaas</dc:creator>
  <cp:lastModifiedBy>Jorian Mellema</cp:lastModifiedBy>
  <cp:revision>8</cp:revision>
  <cp:lastPrinted>2019-01-04T09:57:00Z</cp:lastPrinted>
  <dcterms:created xsi:type="dcterms:W3CDTF">2024-03-05T14:04:00Z</dcterms:created>
  <dcterms:modified xsi:type="dcterms:W3CDTF">2026-06-23T12:44:00Z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0x0101008CD248F1D5BE7147A2C87CD6A8DA635D</vt:lpwstr>
  </property>
  <property fmtid="{D5CDD505-2E9C-101B-9397-08002B2CF9AE}" pid="3" name="Order">
    <vt:r8>100</vt:r8>
  </property>
  <property fmtid="{D5CDD505-2E9C-101B-9397-08002B2CF9AE}" pid="4" name="_dlc_DocIdItemGuid">
    <vt:lpwstr>21bd8b72-2da5-419e-a586-93e3eebee5b1</vt:lpwstr>
  </property>
  <property fmtid="{D5CDD505-2E9C-101B-9397-08002B2CF9AE}" pid="5" name="MSIP_Label_491c659a-2934-4e4e-8b79-7f0c9983b8c0_Enabled">
    <vt:lpwstr>true</vt:lpwstr>
  </property>
  <property fmtid="{D5CDD505-2E9C-101B-9397-08002B2CF9AE}" pid="6" name="MSIP_Label_491c659a-2934-4e4e-8b79-7f0c9983b8c0_SetDate">
    <vt:lpwstr>2024-04-18T12:29:44Z</vt:lpwstr>
  </property>
  <property fmtid="{D5CDD505-2E9C-101B-9397-08002B2CF9AE}" pid="7" name="MSIP_Label_491c659a-2934-4e4e-8b79-7f0c9983b8c0_Method">
    <vt:lpwstr>Standard</vt:lpwstr>
  </property>
  <property fmtid="{D5CDD505-2E9C-101B-9397-08002B2CF9AE}" pid="8" name="MSIP_Label_491c659a-2934-4e4e-8b79-7f0c9983b8c0_Name">
    <vt:lpwstr>Openbaar</vt:lpwstr>
  </property>
  <property fmtid="{D5CDD505-2E9C-101B-9397-08002B2CF9AE}" pid="9" name="MSIP_Label_491c659a-2934-4e4e-8b79-7f0c9983b8c0_SiteId">
    <vt:lpwstr>092f805f-b881-4949-a401-ce254bdc218c</vt:lpwstr>
  </property>
  <property fmtid="{D5CDD505-2E9C-101B-9397-08002B2CF9AE}" pid="10" name="MSIP_Label_491c659a-2934-4e4e-8b79-7f0c9983b8c0_ActionId">
    <vt:lpwstr>c013e89d-76f2-4f03-90dc-451bf1b3f6ae</vt:lpwstr>
  </property>
  <property fmtid="{D5CDD505-2E9C-101B-9397-08002B2CF9AE}" pid="11" name="MSIP_Label_491c659a-2934-4e4e-8b79-7f0c9983b8c0_ContentBits">
    <vt:lpwstr>0</vt:lpwstr>
  </property>
</Properties>
</file>